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DCFF0" w14:textId="77777777" w:rsidR="009051F0" w:rsidRDefault="009051F0" w:rsidP="009051F0">
      <w:pPr>
        <w:spacing w:before="100" w:beforeAutospacing="1" w:after="100" w:afterAutospacing="1" w:line="240" w:lineRule="auto"/>
        <w:outlineLvl w:val="2"/>
        <w:rPr>
          <w:rFonts w:ascii="Segoe UI" w:eastAsia="Times New Roman" w:hAnsi="Segoe UI" w:cs="Segoe UI"/>
          <w:b/>
          <w:bCs/>
          <w:sz w:val="27"/>
          <w:szCs w:val="27"/>
        </w:rPr>
      </w:pPr>
      <w:bookmarkStart w:id="0" w:name="_GoBack"/>
      <w:bookmarkEnd w:id="0"/>
      <w:r w:rsidRPr="009051F0">
        <w:rPr>
          <w:rFonts w:ascii="Segoe UI" w:eastAsia="Times New Roman" w:hAnsi="Segoe UI" w:cs="Segoe UI"/>
          <w:b/>
          <w:bCs/>
          <w:sz w:val="27"/>
          <w:szCs w:val="27"/>
        </w:rPr>
        <w:t xml:space="preserve">Education is the answer </w:t>
      </w:r>
    </w:p>
    <w:p w14:paraId="3B0DCFF1" w14:textId="77777777" w:rsidR="00E17B45" w:rsidRDefault="00E17B45" w:rsidP="00E17B45">
      <w:pPr>
        <w:spacing w:after="0" w:line="240" w:lineRule="auto"/>
        <w:outlineLvl w:val="2"/>
        <w:rPr>
          <w:rFonts w:ascii="Segoe UI" w:hAnsi="Segoe UI" w:cs="Segoe UI"/>
          <w:color w:val="323940"/>
        </w:rPr>
      </w:pPr>
      <w:r>
        <w:rPr>
          <w:rFonts w:ascii="Segoe UI" w:eastAsia="Times New Roman" w:hAnsi="Segoe UI" w:cs="Segoe UI"/>
          <w:bCs/>
        </w:rPr>
        <w:t>b</w:t>
      </w:r>
      <w:r w:rsidRPr="00002377">
        <w:rPr>
          <w:rFonts w:ascii="Segoe UI" w:eastAsia="Times New Roman" w:hAnsi="Segoe UI" w:cs="Segoe UI"/>
          <w:bCs/>
        </w:rPr>
        <w:t xml:space="preserve">y Seth Godin, </w:t>
      </w:r>
      <w:r w:rsidRPr="00002377">
        <w:rPr>
          <w:rFonts w:ascii="Segoe UI" w:hAnsi="Segoe UI" w:cs="Segoe UI"/>
          <w:color w:val="323940"/>
        </w:rPr>
        <w:t>author, entrepreneur and teacher</w:t>
      </w:r>
    </w:p>
    <w:p w14:paraId="3B0DCFF2" w14:textId="77777777" w:rsidR="00E17B45" w:rsidRPr="00002377" w:rsidRDefault="00E17B45" w:rsidP="00E17B45">
      <w:pPr>
        <w:pBdr>
          <w:bottom w:val="single" w:sz="4" w:space="1" w:color="auto"/>
        </w:pBdr>
        <w:spacing w:after="0" w:line="240" w:lineRule="auto"/>
        <w:outlineLvl w:val="2"/>
        <w:rPr>
          <w:rFonts w:ascii="Segoe UI" w:eastAsia="Times New Roman" w:hAnsi="Segoe UI" w:cs="Segoe UI"/>
          <w:bCs/>
        </w:rPr>
      </w:pPr>
    </w:p>
    <w:p w14:paraId="3B0DCFF3"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It almost doesn't matter what the question is, really.</w:t>
      </w:r>
    </w:p>
    <w:p w14:paraId="3B0DCFF4"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Everyone is an independent actor, now more than ever, with access to information, to tools, to the leverage to make a difference.</w:t>
      </w:r>
    </w:p>
    <w:p w14:paraId="3B0DCFF5"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Instead of being a cog merely waiting for instructions, we get to make decisions and take action based on what we know and what we believe.</w:t>
      </w:r>
    </w:p>
    <w:p w14:paraId="3B0DCFF6"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Change what you know, change what you believe, and you change the actions. Learn to see, to understand, to have patience, and you learn to be the kind of person who can make a difference.</w:t>
      </w:r>
    </w:p>
    <w:p w14:paraId="3B0DCFF7"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Formal education is a foundation, but lifelong, informal education can transform our lives.</w:t>
      </w:r>
    </w:p>
    <w:p w14:paraId="3B0DCFF8"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And informal education scales. It spreads more easily than ever before. Educated people create other educated people. The standards go up when education is present, because the cost of being the least educated person in your tribe is high.</w:t>
      </w:r>
    </w:p>
    <w:p w14:paraId="3B0DCFF9"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Ignorance, on the other hand, can spread as well. When the cultural dynamic in your circle is that ignorance is prized, it will pull others down and lead to more ignorance.</w:t>
      </w:r>
    </w:p>
    <w:p w14:paraId="3B0DCFFA"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We can learn techniques, sure, but also empathy, curiosity and patience.</w:t>
      </w:r>
    </w:p>
    <w:p w14:paraId="3B0DCFFB"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Arguing is futile, because arguing presumes that we can use force of will to change minds. And force begets force. Education, on the other hand, involves enrollment, and volunteers in search of answers can learn quickly.</w:t>
      </w:r>
    </w:p>
    <w:p w14:paraId="3B0DCFFC"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The path forward, it seems, is to connect. To earn enrollment in having others join you in a journey of education. If you can teach something, find someone who will benefit and teach them. And if you can connect and make education accessible, it creates a new standard for the people you care about.</w:t>
      </w:r>
    </w:p>
    <w:p w14:paraId="3B0DCFFD" w14:textId="77777777" w:rsidR="009051F0" w:rsidRPr="009051F0" w:rsidRDefault="009051F0" w:rsidP="009051F0">
      <w:pPr>
        <w:spacing w:before="100" w:beforeAutospacing="1" w:after="100" w:afterAutospacing="1" w:line="240" w:lineRule="auto"/>
        <w:rPr>
          <w:rFonts w:ascii="Segoe UI" w:eastAsia="Times New Roman" w:hAnsi="Segoe UI" w:cs="Segoe UI"/>
          <w:sz w:val="24"/>
          <w:szCs w:val="24"/>
        </w:rPr>
      </w:pPr>
      <w:r w:rsidRPr="009051F0">
        <w:rPr>
          <w:rFonts w:ascii="Segoe UI" w:eastAsia="Times New Roman" w:hAnsi="Segoe UI" w:cs="Segoe UI"/>
          <w:sz w:val="24"/>
          <w:szCs w:val="24"/>
        </w:rPr>
        <w:t xml:space="preserve">Posted by </w:t>
      </w:r>
      <w:hyperlink r:id="rId4" w:history="1">
        <w:r w:rsidRPr="0006680C">
          <w:rPr>
            <w:rFonts w:ascii="Segoe UI" w:eastAsia="Times New Roman" w:hAnsi="Segoe UI" w:cs="Segoe UI"/>
            <w:color w:val="0000FF"/>
            <w:sz w:val="24"/>
            <w:szCs w:val="24"/>
            <w:u w:val="single"/>
          </w:rPr>
          <w:t>Seth Godin</w:t>
        </w:r>
      </w:hyperlink>
      <w:r w:rsidRPr="009051F0">
        <w:rPr>
          <w:rFonts w:ascii="Segoe UI" w:eastAsia="Times New Roman" w:hAnsi="Segoe UI" w:cs="Segoe UI"/>
          <w:sz w:val="24"/>
          <w:szCs w:val="24"/>
        </w:rPr>
        <w:t xml:space="preserve"> on November 13, 2016 </w:t>
      </w:r>
    </w:p>
    <w:p w14:paraId="3B0DCFFE" w14:textId="77777777" w:rsidR="00E17B45" w:rsidRPr="0006680C" w:rsidRDefault="00681C14" w:rsidP="009051F0">
      <w:pPr>
        <w:rPr>
          <w:rFonts w:ascii="Segoe UI" w:hAnsi="Segoe UI" w:cs="Segoe UI"/>
        </w:rPr>
      </w:pPr>
      <w:hyperlink r:id="rId5" w:history="1">
        <w:r w:rsidR="00E17B45" w:rsidRPr="004B69AD">
          <w:rPr>
            <w:rStyle w:val="Hyperlink"/>
            <w:rFonts w:ascii="Segoe UI" w:hAnsi="Segoe UI" w:cs="Segoe UI"/>
          </w:rPr>
          <w:t>http://sethgodin.typepad.com/seths_blog/2016/11/education-is-the-answer.html</w:t>
        </w:r>
      </w:hyperlink>
    </w:p>
    <w:sectPr w:rsidR="00E17B45" w:rsidRPr="0006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F0"/>
    <w:rsid w:val="0006680C"/>
    <w:rsid w:val="000F56B9"/>
    <w:rsid w:val="002866FC"/>
    <w:rsid w:val="00681C14"/>
    <w:rsid w:val="008453E8"/>
    <w:rsid w:val="009051F0"/>
    <w:rsid w:val="00E1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CFF0"/>
  <w15:chartTrackingRefBased/>
  <w15:docId w15:val="{2ED93BC8-53F5-4D64-9110-6BDE07E8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51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51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1F0"/>
    <w:rPr>
      <w:color w:val="0000FF"/>
      <w:u w:val="single"/>
    </w:rPr>
  </w:style>
  <w:style w:type="character" w:styleId="Emphasis">
    <w:name w:val="Emphasis"/>
    <w:basedOn w:val="DefaultParagraphFont"/>
    <w:uiPriority w:val="20"/>
    <w:qFormat/>
    <w:rsid w:val="009051F0"/>
    <w:rPr>
      <w:i/>
      <w:iCs/>
    </w:rPr>
  </w:style>
  <w:style w:type="paragraph" w:customStyle="1" w:styleId="entry-footer-info">
    <w:name w:val="entry-footer-info"/>
    <w:basedOn w:val="Normal"/>
    <w:rsid w:val="009051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0C"/>
    <w:rPr>
      <w:rFonts w:ascii="Segoe UI" w:hAnsi="Segoe UI" w:cs="Segoe UI"/>
      <w:sz w:val="18"/>
      <w:szCs w:val="18"/>
    </w:rPr>
  </w:style>
  <w:style w:type="character" w:styleId="UnresolvedMention">
    <w:name w:val="Unresolved Mention"/>
    <w:basedOn w:val="DefaultParagraphFont"/>
    <w:uiPriority w:val="99"/>
    <w:semiHidden/>
    <w:unhideWhenUsed/>
    <w:rsid w:val="00E17B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83556">
      <w:bodyDiv w:val="1"/>
      <w:marLeft w:val="0"/>
      <w:marRight w:val="0"/>
      <w:marTop w:val="0"/>
      <w:marBottom w:val="0"/>
      <w:divBdr>
        <w:top w:val="none" w:sz="0" w:space="0" w:color="auto"/>
        <w:left w:val="none" w:sz="0" w:space="0" w:color="auto"/>
        <w:bottom w:val="none" w:sz="0" w:space="0" w:color="auto"/>
        <w:right w:val="none" w:sz="0" w:space="0" w:color="auto"/>
      </w:divBdr>
      <w:divsChild>
        <w:div w:id="295725105">
          <w:marLeft w:val="0"/>
          <w:marRight w:val="0"/>
          <w:marTop w:val="0"/>
          <w:marBottom w:val="0"/>
          <w:divBdr>
            <w:top w:val="none" w:sz="0" w:space="0" w:color="auto"/>
            <w:left w:val="none" w:sz="0" w:space="0" w:color="auto"/>
            <w:bottom w:val="none" w:sz="0" w:space="0" w:color="auto"/>
            <w:right w:val="none" w:sz="0" w:space="0" w:color="auto"/>
          </w:divBdr>
          <w:divsChild>
            <w:div w:id="1441293503">
              <w:marLeft w:val="0"/>
              <w:marRight w:val="0"/>
              <w:marTop w:val="0"/>
              <w:marBottom w:val="0"/>
              <w:divBdr>
                <w:top w:val="none" w:sz="0" w:space="0" w:color="auto"/>
                <w:left w:val="none" w:sz="0" w:space="0" w:color="auto"/>
                <w:bottom w:val="none" w:sz="0" w:space="0" w:color="auto"/>
                <w:right w:val="none" w:sz="0" w:space="0" w:color="auto"/>
              </w:divBdr>
            </w:div>
          </w:divsChild>
        </w:div>
        <w:div w:id="122247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thgodin.typepad.com/seths_blog/2016/11/education-is-the-answer.html" TargetMode="External"/><Relationship Id="rId4" Type="http://schemas.openxmlformats.org/officeDocument/2006/relationships/hyperlink" Target="http://profile.typepad.com/sethgo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Gracie Davis</cp:lastModifiedBy>
  <cp:revision>2</cp:revision>
  <cp:lastPrinted>2016-11-14T16:50:00Z</cp:lastPrinted>
  <dcterms:created xsi:type="dcterms:W3CDTF">2018-05-18T20:23:00Z</dcterms:created>
  <dcterms:modified xsi:type="dcterms:W3CDTF">2018-05-18T20:23:00Z</dcterms:modified>
</cp:coreProperties>
</file>